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4DC" w:rsidRPr="009F2658" w:rsidRDefault="004614DC" w:rsidP="004614DC">
      <w:pPr>
        <w:rPr>
          <w:b/>
          <w:bCs/>
          <w:sz w:val="28"/>
          <w:szCs w:val="28"/>
        </w:rPr>
      </w:pPr>
      <w:r w:rsidRPr="009F2658">
        <w:rPr>
          <w:b/>
          <w:bCs/>
          <w:sz w:val="28"/>
          <w:szCs w:val="28"/>
        </w:rPr>
        <w:t>Zrození sionismu</w:t>
      </w:r>
    </w:p>
    <w:p w:rsidR="004614DC" w:rsidRPr="00D039B8" w:rsidRDefault="004614DC" w:rsidP="004614DC">
      <w:r w:rsidRPr="00D039B8">
        <w:rPr>
          <w:b/>
          <w:bCs/>
        </w:rPr>
        <w:t xml:space="preserve">Sionismus a návrat do svaté země </w:t>
      </w:r>
      <w:r w:rsidRPr="00D039B8">
        <w:br/>
      </w:r>
      <w:r w:rsidRPr="00D039B8">
        <w:br/>
        <w:t xml:space="preserve">Vytvoření státu Izrael v roce 1948 předcházelo více než padesát let snah sionistického hnutí o založení židovské země. Sionismus zformuloval na závěru 19. století vídeňský novinář Theodor </w:t>
      </w:r>
      <w:proofErr w:type="spellStart"/>
      <w:r w:rsidRPr="00D039B8">
        <w:t>Herzel</w:t>
      </w:r>
      <w:proofErr w:type="spellEnd"/>
      <w:r w:rsidRPr="00D039B8">
        <w:t xml:space="preserve">. V knize Židovský stát se pokoušel řešit problém Židů vyznávajících své náboženství, kteří byli v křesťanských zemích ostrakizováni, ve městech museli žít v ghettech a od středověku se stávali terči pronásledování a pogromů jako národ, který nechal ukřižovat Krista, i když důvody byly mnohdy prozaičtější, Židé věnující se obchodu byli bohatší. Židům byly připisovány ty nejhrůznější zločiny, což přetrvávalo až do moderní doby, jak to dokazovala Dreyfusova </w:t>
      </w:r>
      <w:proofErr w:type="gramStart"/>
      <w:r w:rsidRPr="00D039B8">
        <w:t>aféra v Francii</w:t>
      </w:r>
      <w:proofErr w:type="gramEnd"/>
      <w:r w:rsidRPr="00D039B8">
        <w:t xml:space="preserve"> nebo u nás </w:t>
      </w:r>
      <w:proofErr w:type="spellStart"/>
      <w:r w:rsidRPr="00D039B8">
        <w:t>hilsneriáda</w:t>
      </w:r>
      <w:proofErr w:type="spellEnd"/>
      <w:r w:rsidRPr="00D039B8">
        <w:t xml:space="preserve">. </w:t>
      </w:r>
      <w:proofErr w:type="spellStart"/>
      <w:r w:rsidRPr="00D039B8">
        <w:t>Herzel</w:t>
      </w:r>
      <w:proofErr w:type="spellEnd"/>
      <w:r w:rsidRPr="00D039B8">
        <w:t xml:space="preserve"> navrhl, aby se Židé vrátili do Palestiny a tam založili vlastní stát, který si budou sami spravovat. </w:t>
      </w:r>
    </w:p>
    <w:p w:rsidR="004614DC" w:rsidRPr="00D039B8" w:rsidRDefault="004614DC" w:rsidP="004614DC">
      <w:r w:rsidRPr="00D039B8">
        <w:t xml:space="preserve">První vlna židovských přistěhovalců přišla do Palestiny už v roce 1882. Židé, kteří se tam rozhodli usadit, si tam od arabských vlastníků koupili půdu, kterou začali sami obdělávat. Jejich příchod však vyvolal napětí, protože mnohdy si koupili od bohatých vlastníků půdu, na které už žili jiní lidé. Představitelé </w:t>
      </w:r>
      <w:proofErr w:type="spellStart"/>
      <w:r w:rsidRPr="00D039B8">
        <w:t>otomanské</w:t>
      </w:r>
      <w:proofErr w:type="spellEnd"/>
      <w:r w:rsidRPr="00D039B8">
        <w:t xml:space="preserve"> říše se však nových vlastníků zastali, protože dbali na dodržení práva. </w:t>
      </w:r>
    </w:p>
    <w:p w:rsidR="004614DC" w:rsidRPr="00D039B8" w:rsidRDefault="004614DC" w:rsidP="004614DC">
      <w:r w:rsidRPr="00D039B8">
        <w:t xml:space="preserve">Šanci na vznik samostatného státu však přinesla až první světová válka s ní spojený rozpad </w:t>
      </w:r>
      <w:proofErr w:type="spellStart"/>
      <w:r w:rsidRPr="00D039B8">
        <w:t>Otomanské</w:t>
      </w:r>
      <w:proofErr w:type="spellEnd"/>
      <w:r w:rsidRPr="00D039B8">
        <w:t xml:space="preserve"> říše. Dokud existovala, nebylo reálné, že by Židé mohli odtrhnout část jejího území a vyhlásit tam samostatný stát. Pro vznik budoucí státu Izraele byla velmi důležitá </w:t>
      </w:r>
      <w:proofErr w:type="spellStart"/>
      <w:r w:rsidRPr="00D039B8">
        <w:t>Balfourova</w:t>
      </w:r>
      <w:proofErr w:type="spellEnd"/>
      <w:r w:rsidRPr="00D039B8">
        <w:t xml:space="preserve"> deklarace z roku 1917. V ní britská koruna deklarovala podporu sionistickým myšlenkám a ideji založit na území Palestiny, která po první světové válce spadala pod správu Velké Británie, židovský stát. </w:t>
      </w:r>
      <w:proofErr w:type="spellStart"/>
      <w:r w:rsidRPr="00D039B8">
        <w:t>Balfourova</w:t>
      </w:r>
      <w:proofErr w:type="spellEnd"/>
      <w:r w:rsidRPr="00D039B8">
        <w:t xml:space="preserve"> deklarace </w:t>
      </w:r>
      <w:proofErr w:type="gramStart"/>
      <w:r w:rsidRPr="00D039B8">
        <w:t>vycházela z </w:t>
      </w:r>
      <w:proofErr w:type="spellStart"/>
      <w:r w:rsidRPr="00D039B8">
        <w:t>Sykes</w:t>
      </w:r>
      <w:proofErr w:type="spellEnd"/>
      <w:r w:rsidRPr="00D039B8">
        <w:t>-</w:t>
      </w:r>
      <w:proofErr w:type="spellStart"/>
      <w:r w:rsidRPr="00D039B8">
        <w:t>Picotovy</w:t>
      </w:r>
      <w:proofErr w:type="spellEnd"/>
      <w:proofErr w:type="gramEnd"/>
      <w:r w:rsidRPr="00D039B8">
        <w:t xml:space="preserve"> dohody z roku 1916 o rozdělení částí </w:t>
      </w:r>
      <w:proofErr w:type="spellStart"/>
      <w:r w:rsidRPr="00D039B8">
        <w:t>Otomanské</w:t>
      </w:r>
      <w:proofErr w:type="spellEnd"/>
      <w:r w:rsidRPr="00D039B8">
        <w:t xml:space="preserve"> říše. Francie měla převzít pod přímou správu Sýrii a Libanon, Velká Británie Irák a Zajordánsko, zatímco Saúdská Arábie a Jemen získaly nezávislost. Palestinu podle rozhodnutí Ligy národů z roku 1922 spravovali Britové.</w:t>
      </w:r>
    </w:p>
    <w:p w:rsidR="004614DC" w:rsidRDefault="004614DC" w:rsidP="004614DC">
      <w:r w:rsidRPr="00D039B8">
        <w:t xml:space="preserve">Židé totiž Brity podporovali ve válce s </w:t>
      </w:r>
      <w:proofErr w:type="spellStart"/>
      <w:r w:rsidRPr="00D039B8">
        <w:t>Otomanskou</w:t>
      </w:r>
      <w:proofErr w:type="spellEnd"/>
      <w:r w:rsidRPr="00D039B8">
        <w:t xml:space="preserve"> říší, už u Gallipoli jim pomohl Siónský sbor </w:t>
      </w:r>
      <w:proofErr w:type="spellStart"/>
      <w:r w:rsidRPr="00D039B8">
        <w:t>mulařů</w:t>
      </w:r>
      <w:proofErr w:type="spellEnd"/>
      <w:r w:rsidRPr="00D039B8">
        <w:t xml:space="preserve"> a na konci války už pět tisíc Židů bojovalo pod vlastní vlajkou ve čtyřech praporech Královských střelců. Odchod Židů do Palestiny však mohl také řešit aktuální problém Londýna, jímž byl příliv židovských emigrantů z Ruska po revoluci.</w:t>
      </w:r>
    </w:p>
    <w:p w:rsidR="004614DC" w:rsidRDefault="004614DC" w:rsidP="004614DC"/>
    <w:p w:rsidR="004614DC" w:rsidRPr="009F2658" w:rsidRDefault="004614DC" w:rsidP="004614DC">
      <w:pPr>
        <w:rPr>
          <w:b/>
          <w:bCs/>
          <w:sz w:val="28"/>
          <w:szCs w:val="28"/>
        </w:rPr>
      </w:pPr>
      <w:r>
        <w:rPr>
          <w:b/>
          <w:bCs/>
          <w:sz w:val="28"/>
          <w:szCs w:val="28"/>
        </w:rPr>
        <w:t xml:space="preserve">Mezi svět. </w:t>
      </w:r>
      <w:proofErr w:type="gramStart"/>
      <w:r>
        <w:rPr>
          <w:b/>
          <w:bCs/>
          <w:sz w:val="28"/>
          <w:szCs w:val="28"/>
        </w:rPr>
        <w:t>v</w:t>
      </w:r>
      <w:r w:rsidRPr="009F2658">
        <w:rPr>
          <w:b/>
          <w:bCs/>
          <w:sz w:val="28"/>
          <w:szCs w:val="28"/>
        </w:rPr>
        <w:t>álkami</w:t>
      </w:r>
      <w:proofErr w:type="gramEnd"/>
    </w:p>
    <w:p w:rsidR="004614DC" w:rsidRPr="00D039B8" w:rsidRDefault="004614DC" w:rsidP="004614DC">
      <w:r w:rsidRPr="00D039B8">
        <w:rPr>
          <w:b/>
          <w:bCs/>
        </w:rPr>
        <w:t xml:space="preserve">Střety mezi Židy a Araby mezi světovými válkami </w:t>
      </w:r>
      <w:r w:rsidRPr="00D039B8">
        <w:br/>
      </w:r>
      <w:r w:rsidRPr="00D039B8">
        <w:br/>
        <w:t xml:space="preserve">Rostoucí příliv Židů vedl k prvním větším střetům s původními arabskými obyvateli, kteří bez půdy odkoupené Židy chudli. K prvnímu došlo 1. května 1921, další ostřejší přišel v roce 1929 po střetech u Zdi nářků na Chrámové hoře, která je posvátným místem jak pro židy, tak pro muslimy i křesťany. Většinou se jednalo o spontánní krátkodobé střety, mající ráz pouličních výtržností, na nichž se podílely jak nejmilitantnější sionistické kruhy, tak zchudlí Arabové. </w:t>
      </w:r>
    </w:p>
    <w:p w:rsidR="004614DC" w:rsidRPr="00D039B8" w:rsidRDefault="004614DC" w:rsidP="004614DC">
      <w:r w:rsidRPr="00D039B8">
        <w:t xml:space="preserve">Největší střet přinesla arabská vzpoura z let 1935 – 1939, která už nebyla jen náhlým výbuchem nespokojenosti a násilí, jenž by rychle utichl, ale představovala dlouhodobý střet, v němž se nakonec musela angažovat i britská armáda. Krizi způsobil marný pokus o povstání skupiny dvou set vyzbrojených mužů, které vedl Syřan </w:t>
      </w:r>
      <w:proofErr w:type="spellStart"/>
      <w:r w:rsidRPr="00D039B8">
        <w:t>Izzaddín</w:t>
      </w:r>
      <w:proofErr w:type="spellEnd"/>
      <w:r w:rsidRPr="00D039B8">
        <w:t xml:space="preserve"> </w:t>
      </w:r>
      <w:proofErr w:type="spellStart"/>
      <w:r w:rsidRPr="00D039B8">
        <w:t>Kassam</w:t>
      </w:r>
      <w:proofErr w:type="spellEnd"/>
      <w:r w:rsidRPr="00D039B8">
        <w:t xml:space="preserve">. Protože bylo spiknutí prozrazeno, rozhodl se akci uspíšit a v první bitvě padl. V následujícím roce přišly další útoky a přepady, ale taky byla vyhlášena několikaměsíční stávka. Protest byl zaměřen proti trvající britské správě a přistěhovalectví Židů, jichž stále přibývalo. Ekonomická situace původních obyvatel, zejména rolníků, se zhoršovala, skončili často ve slumech, protože Židé zaměstnávali přednostně své souvěrce. </w:t>
      </w:r>
    </w:p>
    <w:p w:rsidR="004614DC" w:rsidRDefault="004614DC" w:rsidP="004614DC">
      <w:r w:rsidRPr="00D039B8">
        <w:lastRenderedPageBreak/>
        <w:t>Když britská komise v roce 1937 navrhla rozdělit Palestinu na arabský a židovský stát, propukla další vlna násilí, které zasáhlo celou zemi, původní obyvatelé se cítili zraněni a Velké Británii nezbylo než nasadit armádu i letectvo a brutálně potlačit povstání. V Palestině měla na podzim 1938 Velká Británie 20 000 vojáků. Kompromis separátních jednání však neuspokojil ani jednu stranu. Řešení se odložilo, 3. září 1939 vypukla druhá světová válka a prioritou se stala obrana Velké Británie. Celosvětový konflikt se však promítl i do situace v Palestině, která se dále přiostřila. Arabové ještě před válkou začali vzhlížet k Hitlerovi, jakožto k nepříteli Velké Británie i Židů, jenž by jim mohl pomoci vymanit se z britského područí a vypudit přistěhovalce.</w:t>
      </w:r>
    </w:p>
    <w:p w:rsidR="004614DC" w:rsidRPr="009F2658" w:rsidRDefault="004614DC" w:rsidP="004614DC">
      <w:pPr>
        <w:rPr>
          <w:sz w:val="28"/>
          <w:szCs w:val="28"/>
        </w:rPr>
      </w:pPr>
    </w:p>
    <w:p w:rsidR="004614DC" w:rsidRPr="009F2658" w:rsidRDefault="004614DC" w:rsidP="004614DC">
      <w:pPr>
        <w:rPr>
          <w:b/>
          <w:bCs/>
          <w:sz w:val="28"/>
          <w:szCs w:val="28"/>
        </w:rPr>
      </w:pPr>
      <w:r w:rsidRPr="009F2658">
        <w:rPr>
          <w:b/>
          <w:bCs/>
          <w:sz w:val="28"/>
          <w:szCs w:val="28"/>
        </w:rPr>
        <w:t xml:space="preserve">K </w:t>
      </w:r>
      <w:proofErr w:type="spellStart"/>
      <w:r w:rsidRPr="009F2658">
        <w:rPr>
          <w:b/>
          <w:bCs/>
          <w:sz w:val="28"/>
          <w:szCs w:val="28"/>
        </w:rPr>
        <w:t>samostat</w:t>
      </w:r>
      <w:proofErr w:type="spellEnd"/>
      <w:r w:rsidRPr="009F2658">
        <w:rPr>
          <w:b/>
          <w:bCs/>
          <w:sz w:val="28"/>
          <w:szCs w:val="28"/>
        </w:rPr>
        <w:t>. Izraele</w:t>
      </w:r>
    </w:p>
    <w:p w:rsidR="004614DC" w:rsidRPr="00277A96" w:rsidRDefault="004614DC" w:rsidP="004614DC">
      <w:r w:rsidRPr="00277A96">
        <w:rPr>
          <w:b/>
          <w:bCs/>
        </w:rPr>
        <w:t xml:space="preserve">Cesta k samostatnosti a boje po 2. světové válce </w:t>
      </w:r>
      <w:r w:rsidRPr="00277A96">
        <w:br/>
      </w:r>
      <w:r w:rsidRPr="00277A96">
        <w:br/>
        <w:t xml:space="preserve">Vyhlášení státu Izrael 14. května 1948 bylo důsledkem druhé světové války, ve které se Židé stali terčem bezprecedentní konečné likvidace ze strany nacistů. Než došlo k jeho vyhlášení, tak se situace v Palestině ještě přiostřila. Střety mezi arabským obyvatelstvem a židovskými přistěhovalci nabývaly po ukončení druhé světové války na intenzitě, protože sionisté se v roce 1946 rozhodli sáhnout po zbraních, do akcí se zapojily ilegální ozbrojené síly </w:t>
      </w:r>
      <w:proofErr w:type="spellStart"/>
      <w:r w:rsidRPr="00277A96">
        <w:t>Hagany</w:t>
      </w:r>
      <w:proofErr w:type="spellEnd"/>
      <w:r w:rsidRPr="00277A96">
        <w:t xml:space="preserve"> a </w:t>
      </w:r>
      <w:proofErr w:type="spellStart"/>
      <w:r w:rsidRPr="00277A96">
        <w:t>Irgunu</w:t>
      </w:r>
      <w:proofErr w:type="spellEnd"/>
      <w:r w:rsidRPr="00277A96">
        <w:t>.</w:t>
      </w:r>
    </w:p>
    <w:p w:rsidR="004614DC" w:rsidRPr="00277A96" w:rsidRDefault="004614DC" w:rsidP="004614DC">
      <w:r w:rsidRPr="00277A96">
        <w:t xml:space="preserve">Členové ilegálního </w:t>
      </w:r>
      <w:proofErr w:type="spellStart"/>
      <w:r w:rsidRPr="00277A96">
        <w:t>Irgunu</w:t>
      </w:r>
      <w:proofErr w:type="spellEnd"/>
      <w:r w:rsidRPr="00277A96">
        <w:t xml:space="preserve"> vedení </w:t>
      </w:r>
      <w:proofErr w:type="spellStart"/>
      <w:r w:rsidRPr="00277A96">
        <w:t>Menachemem</w:t>
      </w:r>
      <w:proofErr w:type="spellEnd"/>
      <w:r w:rsidRPr="00277A96">
        <w:t xml:space="preserve"> </w:t>
      </w:r>
      <w:proofErr w:type="spellStart"/>
      <w:r w:rsidRPr="00277A96">
        <w:t>Beginem</w:t>
      </w:r>
      <w:proofErr w:type="spellEnd"/>
      <w:r w:rsidRPr="00277A96">
        <w:t xml:space="preserve"> spáchali atentát na hotel Král David v Jeruzalémě. Výbuch zničil jeho křídlo a zabil nejméně 58 lidí. Protože britská armáda neměla sílu konflikt zvládnout, masakry civilistů prováděly obě strany - Židé v </w:t>
      </w:r>
      <w:proofErr w:type="spellStart"/>
      <w:r w:rsidRPr="00277A96">
        <w:t>Dir</w:t>
      </w:r>
      <w:proofErr w:type="spellEnd"/>
      <w:r w:rsidRPr="00277A96">
        <w:t xml:space="preserve"> </w:t>
      </w:r>
      <w:proofErr w:type="spellStart"/>
      <w:r w:rsidRPr="00277A96">
        <w:t>Jásínu</w:t>
      </w:r>
      <w:proofErr w:type="spellEnd"/>
      <w:r w:rsidRPr="00277A96">
        <w:t xml:space="preserve"> a </w:t>
      </w:r>
      <w:proofErr w:type="spellStart"/>
      <w:r w:rsidRPr="00277A96">
        <w:t>Arabavé</w:t>
      </w:r>
      <w:proofErr w:type="spellEnd"/>
      <w:r w:rsidRPr="00277A96">
        <w:t xml:space="preserve"> v </w:t>
      </w:r>
      <w:proofErr w:type="spellStart"/>
      <w:r w:rsidRPr="00277A96">
        <w:t>Guš</w:t>
      </w:r>
      <w:proofErr w:type="spellEnd"/>
      <w:r w:rsidRPr="00277A96">
        <w:t xml:space="preserve"> </w:t>
      </w:r>
      <w:proofErr w:type="spellStart"/>
      <w:r w:rsidRPr="00277A96">
        <w:t>Etzionu</w:t>
      </w:r>
      <w:proofErr w:type="spellEnd"/>
      <w:r w:rsidRPr="00277A96">
        <w:t xml:space="preserve">, rozhodli se Britové předat kontrolu nad oblastí Spojeným národům. </w:t>
      </w:r>
    </w:p>
    <w:p w:rsidR="004614DC" w:rsidRPr="00277A96" w:rsidRDefault="004614DC" w:rsidP="004614DC">
      <w:r w:rsidRPr="00277A96">
        <w:t>Valné shromáždění Spojených národů 28. listopadu 1947 přijalo návrh na rozdělení palestinské oblasti na dva státy, židovský a arabský, a na ustavení Jeruzaléma samostatným mezinárodním městem pod správou Spojených národů. Židé plán přijali, Arabové jej odmítli.</w:t>
      </w:r>
    </w:p>
    <w:p w:rsidR="004614DC" w:rsidRPr="00277A96" w:rsidRDefault="004614DC" w:rsidP="004614DC">
      <w:r w:rsidRPr="00277A96">
        <w:t>Boje mezi Araby a Židy vypukly okamžitě. Židé plánovali po vypršení britského mandátu vyhlásit samostatný stát, čemuž chtěli Arabové zabránit. V Jeruzalému propukly v noci z 30. listopadu bouře a byly přerušeny dodávky vody a potravin do města, které bylo několik týdnů obléháno. Propukly bouře v Haifě, odkud během března a dubna 1948 odešla většina Palestinců.</w:t>
      </w:r>
    </w:p>
    <w:p w:rsidR="004614DC" w:rsidRDefault="004614DC" w:rsidP="004614DC">
      <w:proofErr w:type="spellStart"/>
      <w:r w:rsidRPr="00277A96">
        <w:t>Hagana</w:t>
      </w:r>
      <w:proofErr w:type="spellEnd"/>
      <w:r w:rsidRPr="00277A96">
        <w:t>, která se stala základem budoucí izraelské armády, přešla od partyzánské taktiky k plánovaným operacím, aby otevřela průchod do Jeruzaléma. Začala také vystěhovávat Araby ze strategických míst. Obě strany podnikaly útoky na infrastrukturu, stavěly blokády na silnicích a ničily mosty.</w:t>
      </w:r>
    </w:p>
    <w:p w:rsidR="004614DC" w:rsidRDefault="004614DC" w:rsidP="004614DC"/>
    <w:p w:rsidR="004614DC" w:rsidRPr="009F2658" w:rsidRDefault="004614DC" w:rsidP="004614DC">
      <w:pPr>
        <w:rPr>
          <w:b/>
          <w:bCs/>
          <w:sz w:val="28"/>
          <w:szCs w:val="28"/>
        </w:rPr>
      </w:pPr>
      <w:r w:rsidRPr="009F2658">
        <w:rPr>
          <w:b/>
          <w:bCs/>
          <w:sz w:val="28"/>
          <w:szCs w:val="28"/>
        </w:rPr>
        <w:t>Válka za nezávislost</w:t>
      </w:r>
    </w:p>
    <w:p w:rsidR="004614DC" w:rsidRPr="00277A96" w:rsidRDefault="004614DC" w:rsidP="004614DC">
      <w:r w:rsidRPr="00277A96">
        <w:rPr>
          <w:b/>
          <w:bCs/>
        </w:rPr>
        <w:t xml:space="preserve">Vyhlášení státu Izrael a Válka za nezávislost - 1948 </w:t>
      </w:r>
      <w:r w:rsidRPr="00277A96">
        <w:br/>
      </w:r>
      <w:r w:rsidRPr="00277A96">
        <w:br/>
        <w:t>Dne 14. května 1948 byl vyhlášen nezávislý stát Izrael. Za necelých 24 hodin vtrhly armády Ligy arabských států, tedy Egypta, Zajordánska, Sýrie, Libanonu a Iráku na území nového státu s cílem připravit jej o jeho právě nabytou suverenitu. Ve střetu, který bývá v Izraeli označován jako Válka za nezávislost, dokázaly nově vytvořené, špatně vyzbrojené Izraelské obranné síly odrazit invazi v prudkých přerušovaných bojích, které trvaly celkem 15 měsíců do 20. července 1949.</w:t>
      </w:r>
    </w:p>
    <w:p w:rsidR="004614DC" w:rsidRPr="00277A96" w:rsidRDefault="00F81517" w:rsidP="004614DC">
      <w:pPr>
        <w:rPr>
          <w:i/>
          <w:iCs/>
        </w:rPr>
      </w:pPr>
      <w:r>
        <w:rPr>
          <w:noProof/>
        </w:rPr>
        <w:lastRenderedPageBreak/>
        <w:drawing>
          <wp:anchor distT="0" distB="0" distL="114300" distR="114300" simplePos="0" relativeHeight="251657728" behindDoc="0" locked="0" layoutInCell="1" allowOverlap="1">
            <wp:simplePos x="0" y="0"/>
            <wp:positionH relativeFrom="column">
              <wp:posOffset>3810</wp:posOffset>
            </wp:positionH>
            <wp:positionV relativeFrom="paragraph">
              <wp:posOffset>0</wp:posOffset>
            </wp:positionV>
            <wp:extent cx="2336800" cy="3797300"/>
            <wp:effectExtent l="19050" t="0" r="6350" b="0"/>
            <wp:wrapSquare wrapText="bothSides"/>
            <wp:docPr id="2" name="obrázek 2" descr="http://special.novinky.cz/izrael/mapy/izrael_19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cial.novinky.cz/izrael/mapy/izrael_1948.gif"/>
                    <pic:cNvPicPr>
                      <a:picLocks noChangeAspect="1" noChangeArrowheads="1"/>
                    </pic:cNvPicPr>
                  </pic:nvPicPr>
                  <pic:blipFill>
                    <a:blip r:embed="rId4" r:link="rId5" cstate="print"/>
                    <a:srcRect/>
                    <a:stretch>
                      <a:fillRect/>
                    </a:stretch>
                  </pic:blipFill>
                  <pic:spPr bwMode="auto">
                    <a:xfrm>
                      <a:off x="0" y="0"/>
                      <a:ext cx="2336800" cy="3797300"/>
                    </a:xfrm>
                    <a:prstGeom prst="rect">
                      <a:avLst/>
                    </a:prstGeom>
                    <a:noFill/>
                    <a:ln w="9525">
                      <a:noFill/>
                      <a:miter lim="800000"/>
                      <a:headEnd/>
                      <a:tailEnd/>
                    </a:ln>
                  </pic:spPr>
                </pic:pic>
              </a:graphicData>
            </a:graphic>
          </wp:anchor>
        </w:drawing>
      </w:r>
      <w:r w:rsidR="004614DC" w:rsidRPr="00277A96">
        <w:rPr>
          <w:i/>
          <w:iCs/>
        </w:rPr>
        <w:br/>
        <w:t>Tažení armád Ligy arabských států - 1948.</w:t>
      </w:r>
    </w:p>
    <w:p w:rsidR="004614DC" w:rsidRPr="00277A96" w:rsidRDefault="004614DC" w:rsidP="004614DC">
      <w:r w:rsidRPr="00277A96">
        <w:t xml:space="preserve">Útok zahájily egyptské a syrské jednotky za podpory egyptských tanků, letadel a dělostřelectva. Odřízly Izrael od přístupu k poušti </w:t>
      </w:r>
      <w:proofErr w:type="spellStart"/>
      <w:r w:rsidRPr="00277A96">
        <w:t>Negev</w:t>
      </w:r>
      <w:proofErr w:type="spellEnd"/>
      <w:r w:rsidRPr="00277A96">
        <w:t xml:space="preserve"> a okupovaly části území, jež mělo připadnout Izraeli. Egypt a</w:t>
      </w:r>
      <w:r>
        <w:t xml:space="preserve"> </w:t>
      </w:r>
      <w:r w:rsidRPr="00277A96">
        <w:t>Jordánsko tak nejen komplikovaly život novému státu Izrael, ale zablokovaly i vyhlášení Palestinského státu.</w:t>
      </w:r>
    </w:p>
    <w:p w:rsidR="004614DC" w:rsidRPr="00277A96" w:rsidRDefault="004614DC" w:rsidP="004614DC">
      <w:r w:rsidRPr="00277A96">
        <w:t xml:space="preserve">V nejtěžších okamžicích byla 11. června uzavřena dohoda o přerušení bojů, která vypršela 8. července. Během ní se izraelská armáda dokázala </w:t>
      </w:r>
      <w:proofErr w:type="spellStart"/>
      <w:r w:rsidRPr="00277A96">
        <w:t>restruktualizovat</w:t>
      </w:r>
      <w:proofErr w:type="spellEnd"/>
      <w:r w:rsidRPr="00277A96">
        <w:t xml:space="preserve">, zahrnula do svých řad i příslušníky ilegálních organizací, jako byla </w:t>
      </w:r>
      <w:proofErr w:type="spellStart"/>
      <w:r w:rsidRPr="00277A96">
        <w:t>Hagana</w:t>
      </w:r>
      <w:proofErr w:type="spellEnd"/>
      <w:r w:rsidRPr="00277A96">
        <w:t xml:space="preserve">, a také </w:t>
      </w:r>
      <w:proofErr w:type="gramStart"/>
      <w:r w:rsidRPr="00277A96">
        <w:t>získala</w:t>
      </w:r>
      <w:proofErr w:type="gramEnd"/>
      <w:r w:rsidRPr="00277A96">
        <w:t xml:space="preserve"> zbraně.</w:t>
      </w:r>
      <w:r w:rsidRPr="00277A96">
        <w:br/>
      </w:r>
      <w:r w:rsidRPr="00277A96">
        <w:br/>
        <w:t xml:space="preserve">Další dohoda o příměří </w:t>
      </w:r>
      <w:proofErr w:type="gramStart"/>
      <w:r w:rsidRPr="00277A96">
        <w:t>platila</w:t>
      </w:r>
      <w:proofErr w:type="gramEnd"/>
      <w:r w:rsidRPr="00277A96">
        <w:t xml:space="preserve"> od 19. července do 15. října. Příměří skončilo, když sionisté zabili zmocněnce OSN, hraběte </w:t>
      </w:r>
      <w:proofErr w:type="spellStart"/>
      <w:r w:rsidRPr="00277A96">
        <w:t>Bernadotteho</w:t>
      </w:r>
      <w:proofErr w:type="spellEnd"/>
      <w:r w:rsidRPr="00277A96">
        <w:t xml:space="preserve">. Izraelci v dalších bojích dokázali otevřít cestu do odříznutého Jeruzaléma a z okolních měst vyhnali řadu Palestinců. V okolí Tel </w:t>
      </w:r>
      <w:proofErr w:type="spellStart"/>
      <w:r w:rsidRPr="00277A96">
        <w:t>Avivu</w:t>
      </w:r>
      <w:proofErr w:type="spellEnd"/>
      <w:r w:rsidRPr="00277A96">
        <w:t xml:space="preserve"> také zlikvidovali několik palestinských vesnic. V centrálním Izraeli už nezůstali žádní Palestinci. Tehdy se ale zrodil problém s palestinskými uprchlíky.  Po ní boje pokračovaly a Izrael dále postupoval, získat zpátky </w:t>
      </w:r>
      <w:proofErr w:type="spellStart"/>
      <w:r w:rsidRPr="00277A96">
        <w:t>Negevskou</w:t>
      </w:r>
      <w:proofErr w:type="spellEnd"/>
      <w:r w:rsidRPr="00277A96">
        <w:t xml:space="preserve"> poušť i přístup k </w:t>
      </w:r>
      <w:proofErr w:type="spellStart"/>
      <w:r w:rsidRPr="00277A96">
        <w:t>Akabskému</w:t>
      </w:r>
      <w:proofErr w:type="spellEnd"/>
      <w:r w:rsidRPr="00277A96">
        <w:t xml:space="preserve"> zálivu a nakonec pronikl až na egyptské území na Sinaji. Obsadil i území původně náležející Palestincům (část </w:t>
      </w:r>
      <w:proofErr w:type="spellStart"/>
      <w:r w:rsidRPr="00277A96">
        <w:t>Gazy</w:t>
      </w:r>
      <w:proofErr w:type="spellEnd"/>
      <w:r w:rsidRPr="00277A96">
        <w:t xml:space="preserve">, Západní část Jordánu včetně západní části Jeruzaléma a většinu Galileje). </w:t>
      </w:r>
    </w:p>
    <w:p w:rsidR="004614DC" w:rsidRPr="00277A96" w:rsidRDefault="004614DC" w:rsidP="004614DC">
      <w:r w:rsidRPr="00277A96">
        <w:t xml:space="preserve">Zbytek území, kde měl vzniknout Palestinský stát, obsadilo Jordánsko, které získalo Západní břeh Jordánu a východní část Jeruzaléma včetně starého města, a Egypt, pod jehož správu připadlo </w:t>
      </w:r>
      <w:hyperlink r:id="rId6" w:anchor="gaza" w:history="1">
        <w:r w:rsidRPr="00277A96">
          <w:rPr>
            <w:rStyle w:val="Hypertextovodkaz"/>
          </w:rPr>
          <w:t xml:space="preserve">pásmo </w:t>
        </w:r>
        <w:proofErr w:type="spellStart"/>
        <w:r w:rsidRPr="00277A96">
          <w:rPr>
            <w:rStyle w:val="Hypertextovodkaz"/>
          </w:rPr>
          <w:t>Gazy</w:t>
        </w:r>
        <w:proofErr w:type="spellEnd"/>
      </w:hyperlink>
      <w:r w:rsidRPr="00277A96">
        <w:t xml:space="preserve">. </w:t>
      </w:r>
    </w:p>
    <w:p w:rsidR="004614DC" w:rsidRDefault="004614DC" w:rsidP="004614DC">
      <w:r w:rsidRPr="00277A96">
        <w:t xml:space="preserve">V prvních měsících roku 1949 Izrael vyjednával pod záštitou Spojených národů jednotlivě s každým státem z nepřátelského tábora (kromě Iráku, který rozhovory s Izraelem odmítl). Jednání skončila dohodou o příměří, žádný ze států ovšem Izrael neuznal. Pobřežní roviny Galileje a celá </w:t>
      </w:r>
      <w:proofErr w:type="spellStart"/>
      <w:r w:rsidRPr="00277A96">
        <w:t>Negevská</w:t>
      </w:r>
      <w:proofErr w:type="spellEnd"/>
      <w:r w:rsidRPr="00277A96">
        <w:t xml:space="preserve"> oblast zůstaly Izraeli.</w:t>
      </w:r>
    </w:p>
    <w:p w:rsidR="00D776E2" w:rsidRDefault="00D776E2"/>
    <w:p w:rsidR="00F80668" w:rsidRDefault="00F80668"/>
    <w:p w:rsidR="00F80668" w:rsidRDefault="00ED04C2">
      <w:hyperlink r:id="rId7" w:history="1">
        <w:r w:rsidR="00F80668" w:rsidRPr="00F80668">
          <w:rPr>
            <w:rStyle w:val="Hypertextovodkaz"/>
          </w:rPr>
          <w:t>Mapy</w:t>
        </w:r>
      </w:hyperlink>
      <w:r w:rsidR="00875C73">
        <w:t>:</w:t>
      </w:r>
    </w:p>
    <w:p w:rsidR="00875C73" w:rsidRDefault="00875C73"/>
    <w:p w:rsidR="00875C73" w:rsidRDefault="00875C73">
      <w:hyperlink r:id="rId8" w:history="1">
        <w:r w:rsidRPr="00875C73">
          <w:rPr>
            <w:rStyle w:val="Hypertextovodkaz"/>
          </w:rPr>
          <w:t>1947-2018</w:t>
        </w:r>
      </w:hyperlink>
    </w:p>
    <w:p w:rsidR="00875C73" w:rsidRDefault="00875C73">
      <w:hyperlink r:id="rId9" w:history="1">
        <w:r w:rsidRPr="00875C73">
          <w:rPr>
            <w:rStyle w:val="Hypertextovodkaz"/>
          </w:rPr>
          <w:t>1897</w:t>
        </w:r>
        <w:r w:rsidRPr="00875C73">
          <w:rPr>
            <w:rStyle w:val="Hypertextovodkaz"/>
          </w:rPr>
          <w:t>-</w:t>
        </w:r>
        <w:r w:rsidRPr="00875C73">
          <w:rPr>
            <w:rStyle w:val="Hypertextovodkaz"/>
          </w:rPr>
          <w:t>2</w:t>
        </w:r>
        <w:r w:rsidRPr="00875C73">
          <w:rPr>
            <w:rStyle w:val="Hypertextovodkaz"/>
          </w:rPr>
          <w:t>0</w:t>
        </w:r>
        <w:r w:rsidRPr="00875C73">
          <w:rPr>
            <w:rStyle w:val="Hypertextovodkaz"/>
          </w:rPr>
          <w:t>12</w:t>
        </w:r>
      </w:hyperlink>
    </w:p>
    <w:p w:rsidR="00F80668" w:rsidRDefault="00F80668"/>
    <w:p w:rsidR="00F80668" w:rsidRDefault="00ED04C2">
      <w:hyperlink r:id="rId10" w:history="1">
        <w:r w:rsidR="00F80668" w:rsidRPr="00F80668">
          <w:rPr>
            <w:rStyle w:val="Hypertextovodkaz"/>
          </w:rPr>
          <w:t>Izrael historie Palestiny</w:t>
        </w:r>
      </w:hyperlink>
    </w:p>
    <w:sectPr w:rsidR="00F80668" w:rsidSect="00A73B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hyphenationZone w:val="425"/>
  <w:characterSpacingControl w:val="doNotCompress"/>
  <w:compat/>
  <w:rsids>
    <w:rsidRoot w:val="004614DC"/>
    <w:rsid w:val="00035599"/>
    <w:rsid w:val="00064279"/>
    <w:rsid w:val="000F1279"/>
    <w:rsid w:val="004614DC"/>
    <w:rsid w:val="00762F55"/>
    <w:rsid w:val="00875C73"/>
    <w:rsid w:val="00A73B06"/>
    <w:rsid w:val="00D350F9"/>
    <w:rsid w:val="00D776E2"/>
    <w:rsid w:val="00E21847"/>
    <w:rsid w:val="00ED04C2"/>
    <w:rsid w:val="00F80668"/>
    <w:rsid w:val="00F8151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614D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4614DC"/>
    <w:rPr>
      <w:color w:val="0000FF"/>
      <w:u w:val="single"/>
    </w:rPr>
  </w:style>
  <w:style w:type="character" w:styleId="Sledovanodkaz">
    <w:name w:val="FollowedHyperlink"/>
    <w:basedOn w:val="Standardnpsmoodstavce"/>
    <w:rsid w:val="00875C7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py/palestina_1947_2018.jpg" TargetMode="External"/><Relationship Id="rId3" Type="http://schemas.openxmlformats.org/officeDocument/2006/relationships/webSettings" Target="webSettings.xml"/><Relationship Id="rId7" Type="http://schemas.openxmlformats.org/officeDocument/2006/relationships/hyperlink" Target="Izrael%20vznik%20mapy.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cial.novinky.cz/izrael/vysvetlenipojmu.html" TargetMode="External"/><Relationship Id="rId11" Type="http://schemas.openxmlformats.org/officeDocument/2006/relationships/fontTable" Target="fontTable.xml"/><Relationship Id="rId5" Type="http://schemas.openxmlformats.org/officeDocument/2006/relationships/image" Target="http://special.novinky.cz/izrael/mapy/izrael_1948.gif" TargetMode="External"/><Relationship Id="rId10" Type="http://schemas.openxmlformats.org/officeDocument/2006/relationships/hyperlink" Target="Izrael%20Historie%20Palestiny.docx" TargetMode="External"/><Relationship Id="rId4" Type="http://schemas.openxmlformats.org/officeDocument/2006/relationships/image" Target="media/image1.gif"/><Relationship Id="rId9" Type="http://schemas.openxmlformats.org/officeDocument/2006/relationships/hyperlink" Target="../mapy/palestina_1897_2012.jp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1303</Words>
  <Characters>7690</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8976</CharactersWithSpaces>
  <SharedDoc>false</SharedDoc>
  <HLinks>
    <vt:vector size="12" baseType="variant">
      <vt:variant>
        <vt:i4>262159</vt:i4>
      </vt:variant>
      <vt:variant>
        <vt:i4>0</vt:i4>
      </vt:variant>
      <vt:variant>
        <vt:i4>0</vt:i4>
      </vt:variant>
      <vt:variant>
        <vt:i4>5</vt:i4>
      </vt:variant>
      <vt:variant>
        <vt:lpwstr>http://special.novinky.cz/izrael/vysvetlenipojmu.html</vt:lpwstr>
      </vt:variant>
      <vt:variant>
        <vt:lpwstr>gaza</vt:lpwstr>
      </vt:variant>
      <vt:variant>
        <vt:i4>720994</vt:i4>
      </vt:variant>
      <vt:variant>
        <vt:i4>-1</vt:i4>
      </vt:variant>
      <vt:variant>
        <vt:i4>1026</vt:i4>
      </vt:variant>
      <vt:variant>
        <vt:i4>1</vt:i4>
      </vt:variant>
      <vt:variant>
        <vt:lpwstr>http://special.novinky.cz/izrael/mapy/izrael_1948.gif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karkulka</dc:creator>
  <cp:keywords/>
  <cp:lastModifiedBy>Přemysl</cp:lastModifiedBy>
  <cp:revision>4</cp:revision>
  <dcterms:created xsi:type="dcterms:W3CDTF">2018-12-28T20:28:00Z</dcterms:created>
  <dcterms:modified xsi:type="dcterms:W3CDTF">2018-12-30T16:36:00Z</dcterms:modified>
</cp:coreProperties>
</file>